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0"/>
        <w:gridCol w:w="1120"/>
        <w:gridCol w:w="3558"/>
        <w:gridCol w:w="2715"/>
        <w:gridCol w:w="1963"/>
        <w:gridCol w:w="1795"/>
        <w:gridCol w:w="210"/>
        <w:gridCol w:w="1799"/>
        <w:gridCol w:w="165"/>
        <w:gridCol w:w="946"/>
      </w:tblGrid>
      <w:tr w:rsidR="002617F7" w:rsidRPr="00A12871" w14:paraId="386D1D74" w14:textId="77777777" w:rsidTr="003A30BF">
        <w:trPr>
          <w:cantSplit/>
        </w:trPr>
        <w:tc>
          <w:tcPr>
            <w:tcW w:w="12581" w:type="dxa"/>
            <w:gridSpan w:val="6"/>
            <w:shd w:val="clear" w:color="auto" w:fill="EEECE1" w:themeFill="background2"/>
            <w:hideMark/>
          </w:tcPr>
          <w:commentRangeStart w:id="0"/>
          <w:p w14:paraId="775EAA29" w14:textId="4D6C5C56" w:rsidR="002617F7" w:rsidRPr="00A12871" w:rsidRDefault="002617F7" w:rsidP="002617F7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noProof/>
                <w:szCs w:val="24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75B594" wp14:editId="39B14F06">
                      <wp:simplePos x="0" y="0"/>
                      <wp:positionH relativeFrom="column">
                        <wp:posOffset>5312682</wp:posOffset>
                      </wp:positionH>
                      <wp:positionV relativeFrom="paragraph">
                        <wp:posOffset>-62942</wp:posOffset>
                      </wp:positionV>
                      <wp:extent cx="1989574" cy="783772"/>
                      <wp:effectExtent l="0" t="0" r="10795" b="1651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9574" cy="783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B2C62" w14:textId="62DA0E1A" w:rsidR="00CE5C04" w:rsidRDefault="00CE5C04" w:rsidP="00CE5C04">
                                  <w:pPr>
                                    <w:shd w:val="clear" w:color="auto" w:fill="FFFF00"/>
                                    <w:rPr>
                                      <w:b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lang w:val="en-NZ"/>
                                    </w:rPr>
                                    <w:t>Resources: workbook, graduate profiles from existing programmes of study and some examples.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5B594" id="Text Box 5" o:spid="_x0000_s1029" type="#_x0000_t202" style="position:absolute;margin-left:418.3pt;margin-top:-4.95pt;width:156.65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tWlwIAALkFAAAOAAAAZHJzL2Uyb0RvYy54bWysVE1PGzEQvVfqf7B8L5uEhISIDUpBVJUQ&#10;oELF2fHaxML2uLaT3fTXd+zdDYFyoepld+x58/U8M2fnjdFkK3xQYEs6PBpQIiyHStmnkv58uPoy&#10;oyREZiumwYqS7kSg54vPn85qNxcjWIOuhCfoxIZ57Uq6jtHNiyLwtTAsHIETFpUSvGERj/6pqDyr&#10;0bvRxWgwOClq8JXzwEUIeHvZKuki+5dS8HgrZRCR6JJibjF/ff6u0rdYnLH5k2durXiXBvuHLAxT&#10;FoPuXV2yyMjGq79cGcU9BJDxiIMpQErFRa4BqxkO3lRzv2ZO5FqQnOD2NIX/55bfbO88UVVJJ5RY&#10;ZvCJHkQTyVdoyCSxU7swR9C9Q1hs8Bpfub8PeJmKbqQ36Y/lENQjz7s9t8kZT0ans9PJdEwJR910&#10;djydjpKb4sXa+RC/CTAkCSX1+HaZUra9DrGF9pAULIBW1ZXSOh9Sv4gL7cmW4UvrmHNE569Q2pK6&#10;pCfHk0F2/EqXXO/tV5rx5y69AxT60zaFE7mzurQSQy0TWYo7LRJG2x9CIrOZkHdyZJwLu88zoxNK&#10;YkUfMezwL1l9xLitAy1yZLBxb2yUBd+y9Jra6rmnVrZ4fMODupMYm1WTW+q4b5QVVDvsHw/t/AXH&#10;rxTyfc1CvGMeBw5bBpdIvMWP1ICPBJ1EyRr87/fuEx7nALWU1DjAJQ2/NswLSvR3ixNyOhyP08Tn&#10;w3gyHeHBH2pWhxq7MReAnTPEdeV4FhM+6l6UHswj7ppliooqZjnGLmnsxYvYrhXcVVwslxmEM+5Y&#10;vLb3jifXieXUZw/NI/Ou6/OIE3ID/aiz+Zt2b7HJ0sJyE0GqPAuJ55bVjn/cD3maul2WFtDhOaNe&#10;Nu7iDwAAAP//AwBQSwMEFAAGAAgAAAAhALwA0dbdAAAACwEAAA8AAABkcnMvZG93bnJldi54bWxM&#10;j8FOwzAMhu9IvENkJG5bOgZV2zWdAA0unBiIc9Z4SbTGqZqsK29PemK33/Kn35/r7eQ6NuIQrCcB&#10;q2UGDKn1ypIW8P31tiiAhShJyc4TCvjFANvm9qaWlfIX+sRxHzVLJRQqKcDE2Fech9agk2Hpe6S0&#10;O/rByZjGQXM1yEsqdx1/yLKcO2kpXTCyx1eD7Wl/dgJ2L7rUbSEHsyuUteP0c/zQ70Lc303PG2AR&#10;p/gPw6yf1KFJTgd/JhVYJ6BY53lCBSzKEtgMrB7ndJjT+gl4U/PrH5o/AAAA//8DAFBLAQItABQA&#10;BgAIAAAAIQC2gziS/gAAAOEBAAATAAAAAAAAAAAAAAAAAAAAAABbQ29udGVudF9UeXBlc10ueG1s&#10;UEsBAi0AFAAGAAgAAAAhADj9If/WAAAAlAEAAAsAAAAAAAAAAAAAAAAALwEAAF9yZWxzLy5yZWxz&#10;UEsBAi0AFAAGAAgAAAAhAJg/O1aXAgAAuQUAAA4AAAAAAAAAAAAAAAAALgIAAGRycy9lMm9Eb2Mu&#10;eG1sUEsBAi0AFAAGAAgAAAAhALwA0dbdAAAACwEAAA8AAAAAAAAAAAAAAAAA8QQAAGRycy9kb3du&#10;cmV2LnhtbFBLBQYAAAAABAAEAPMAAAD7BQAAAAA=&#10;" fillcolor="white [3201]" strokeweight=".5pt">
                      <v:textbox>
                        <w:txbxContent>
                          <w:p w14:paraId="2FAB2C62" w14:textId="62DA0E1A" w:rsidR="00CE5C04" w:rsidRDefault="00CE5C04" w:rsidP="00CE5C04">
                            <w:pPr>
                              <w:shd w:val="clear" w:color="auto" w:fill="FFFF00"/>
                              <w:rPr>
                                <w:b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lang w:val="en-NZ"/>
                              </w:rPr>
                              <w:t>Resources: workbook, graduate profiles from existing programmes of study and some examples.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2871">
              <w:rPr>
                <w:rFonts w:ascii="Arial" w:hAnsi="Arial" w:cs="Arial"/>
                <w:szCs w:val="24"/>
              </w:rPr>
              <w:t xml:space="preserve">Lesson Topic: </w:t>
            </w:r>
            <w:r w:rsidRPr="00A12871">
              <w:rPr>
                <w:rFonts w:ascii="Arial" w:hAnsi="Arial" w:cs="Arial"/>
                <w:szCs w:val="24"/>
              </w:rPr>
              <w:tab/>
            </w:r>
            <w:r w:rsidRPr="00A12871">
              <w:rPr>
                <w:rFonts w:ascii="Arial" w:hAnsi="Arial" w:cs="Arial"/>
                <w:b w:val="0"/>
                <w:szCs w:val="24"/>
              </w:rPr>
              <w:t xml:space="preserve">Session 4 – </w:t>
            </w:r>
            <w:r w:rsidR="00DE3D33" w:rsidRPr="00A12871">
              <w:rPr>
                <w:rFonts w:ascii="Arial" w:hAnsi="Arial" w:cs="Arial"/>
                <w:b w:val="0"/>
                <w:color w:val="111111"/>
                <w:szCs w:val="24"/>
                <w:lang w:val="en" w:eastAsia="en-NZ"/>
              </w:rPr>
              <w:t>Entrepreneurial</w:t>
            </w:r>
            <w:r w:rsidR="003E09C1" w:rsidRPr="00A12871">
              <w:rPr>
                <w:rFonts w:ascii="Arial" w:hAnsi="Arial" w:cs="Arial"/>
                <w:b w:val="0"/>
                <w:color w:val="111111"/>
                <w:szCs w:val="24"/>
                <w:lang w:val="en" w:eastAsia="en-NZ"/>
              </w:rPr>
              <w:t xml:space="preserve"> </w:t>
            </w:r>
            <w:r w:rsidR="00DE3D33" w:rsidRPr="00A12871">
              <w:rPr>
                <w:rFonts w:ascii="Arial" w:hAnsi="Arial" w:cs="Arial"/>
                <w:b w:val="0"/>
                <w:szCs w:val="24"/>
              </w:rPr>
              <w:t>learners</w:t>
            </w:r>
            <w:commentRangeEnd w:id="0"/>
            <w:r w:rsidR="003E09C1" w:rsidRPr="00A12871">
              <w:rPr>
                <w:rStyle w:val="CommentReference"/>
                <w:rFonts w:ascii="Arial" w:hAnsi="Arial" w:cs="Arial"/>
                <w:b w:val="0"/>
                <w:bCs w:val="0"/>
                <w:sz w:val="24"/>
                <w:szCs w:val="24"/>
              </w:rPr>
              <w:commentReference w:id="0"/>
            </w:r>
          </w:p>
        </w:tc>
        <w:tc>
          <w:tcPr>
            <w:tcW w:w="3120" w:type="dxa"/>
            <w:gridSpan w:val="4"/>
            <w:shd w:val="clear" w:color="auto" w:fill="EEECE1" w:themeFill="background2"/>
            <w:hideMark/>
          </w:tcPr>
          <w:p w14:paraId="05B2D39F" w14:textId="77777777" w:rsidR="002617F7" w:rsidRPr="00A12871" w:rsidRDefault="002617F7" w:rsidP="002617F7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rFonts w:ascii="Arial" w:hAnsi="Arial" w:cs="Arial"/>
                <w:b/>
                <w:szCs w:val="24"/>
              </w:rPr>
            </w:pPr>
            <w:r w:rsidRPr="00A12871">
              <w:rPr>
                <w:rFonts w:ascii="Arial" w:hAnsi="Arial" w:cs="Arial"/>
                <w:b/>
                <w:szCs w:val="24"/>
              </w:rPr>
              <w:t>Date:</w:t>
            </w:r>
            <w:r w:rsidRPr="00A12871">
              <w:rPr>
                <w:rFonts w:ascii="Arial" w:hAnsi="Arial" w:cs="Arial"/>
                <w:b/>
                <w:szCs w:val="24"/>
              </w:rPr>
              <w:tab/>
            </w:r>
          </w:p>
        </w:tc>
      </w:tr>
      <w:tr w:rsidR="002617F7" w:rsidRPr="00A12871" w14:paraId="51EF9D5F" w14:textId="77777777" w:rsidTr="003A30BF">
        <w:trPr>
          <w:cantSplit/>
        </w:trPr>
        <w:tc>
          <w:tcPr>
            <w:tcW w:w="12581" w:type="dxa"/>
            <w:gridSpan w:val="6"/>
            <w:shd w:val="clear" w:color="auto" w:fill="EEECE1" w:themeFill="background2"/>
            <w:hideMark/>
          </w:tcPr>
          <w:p w14:paraId="4D0FC8CD" w14:textId="77777777" w:rsidR="002617F7" w:rsidRPr="00A12871" w:rsidRDefault="002617F7" w:rsidP="002617F7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szCs w:val="24"/>
              </w:rPr>
              <w:t>Group:</w:t>
            </w:r>
            <w:r w:rsidRPr="00A12871">
              <w:rPr>
                <w:rFonts w:ascii="Arial" w:hAnsi="Arial" w:cs="Arial"/>
                <w:szCs w:val="24"/>
              </w:rPr>
              <w:tab/>
              <w:t xml:space="preserve">SINO Model </w:t>
            </w:r>
            <w:proofErr w:type="spellStart"/>
            <w:r w:rsidRPr="00A12871">
              <w:rPr>
                <w:rFonts w:ascii="Arial" w:hAnsi="Arial" w:cs="Arial"/>
                <w:szCs w:val="24"/>
              </w:rPr>
              <w:t>Programme</w:t>
            </w:r>
            <w:proofErr w:type="spellEnd"/>
          </w:p>
        </w:tc>
        <w:tc>
          <w:tcPr>
            <w:tcW w:w="3120" w:type="dxa"/>
            <w:gridSpan w:val="4"/>
            <w:shd w:val="clear" w:color="auto" w:fill="EEECE1" w:themeFill="background2"/>
            <w:hideMark/>
          </w:tcPr>
          <w:p w14:paraId="71973C42" w14:textId="6A8028FA" w:rsidR="002617F7" w:rsidRPr="00A12871" w:rsidRDefault="002617F7" w:rsidP="002617F7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rFonts w:ascii="Arial" w:hAnsi="Arial" w:cs="Arial"/>
                <w:b/>
                <w:szCs w:val="24"/>
              </w:rPr>
            </w:pPr>
            <w:r w:rsidRPr="00A12871">
              <w:rPr>
                <w:rFonts w:ascii="Arial" w:hAnsi="Arial" w:cs="Arial"/>
                <w:b/>
                <w:szCs w:val="24"/>
              </w:rPr>
              <w:t>Time:</w:t>
            </w:r>
            <w:r w:rsidRPr="00A12871">
              <w:rPr>
                <w:rFonts w:ascii="Arial" w:hAnsi="Arial" w:cs="Arial"/>
                <w:b/>
                <w:szCs w:val="24"/>
              </w:rPr>
              <w:tab/>
              <w:t>9am-12</w:t>
            </w:r>
            <w:r w:rsidRPr="00A12871">
              <w:rPr>
                <w:rFonts w:ascii="Arial" w:hAnsi="Arial" w:cs="Arial"/>
                <w:szCs w:val="24"/>
              </w:rPr>
              <w:t>pm</w:t>
            </w:r>
          </w:p>
        </w:tc>
      </w:tr>
      <w:tr w:rsidR="002617F7" w:rsidRPr="00A12871" w14:paraId="5396F9C1" w14:textId="77777777" w:rsidTr="002617F7">
        <w:trPr>
          <w:cantSplit/>
        </w:trPr>
        <w:tc>
          <w:tcPr>
            <w:tcW w:w="15701" w:type="dxa"/>
            <w:gridSpan w:val="10"/>
            <w:hideMark/>
          </w:tcPr>
          <w:p w14:paraId="5E14CB96" w14:textId="77777777" w:rsidR="00DE3D33" w:rsidRPr="00A12871" w:rsidRDefault="002617F7" w:rsidP="00DE3D33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iCs/>
                <w:szCs w:val="24"/>
              </w:rPr>
            </w:pPr>
            <w:r w:rsidRPr="00A12871">
              <w:rPr>
                <w:rFonts w:ascii="Arial" w:hAnsi="Arial" w:cs="Arial"/>
                <w:szCs w:val="24"/>
              </w:rPr>
              <w:t>Learning Outcomes:</w:t>
            </w:r>
          </w:p>
          <w:p w14:paraId="5960046F" w14:textId="6872533F" w:rsidR="002617F7" w:rsidRPr="00A12871" w:rsidRDefault="00DE3D33" w:rsidP="00DE3D3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>By the end of the session learners will have developed their graduate profile having considered the needs of stakeholders.</w:t>
            </w:r>
          </w:p>
        </w:tc>
      </w:tr>
      <w:tr w:rsidR="002617F7" w:rsidRPr="00A12871" w14:paraId="0B3111DC" w14:textId="77777777" w:rsidTr="002617F7">
        <w:trPr>
          <w:cantSplit/>
        </w:trPr>
        <w:tc>
          <w:tcPr>
            <w:tcW w:w="15701" w:type="dxa"/>
            <w:gridSpan w:val="10"/>
            <w:hideMark/>
          </w:tcPr>
          <w:p w14:paraId="61F83C60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Room Layout: 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Tables and chairs set up for a conducive working environment – room dependent but must be inclusive suitable for group work  </w:t>
            </w:r>
          </w:p>
        </w:tc>
      </w:tr>
      <w:tr w:rsidR="002617F7" w:rsidRPr="00A12871" w14:paraId="0F3ADF0F" w14:textId="77777777" w:rsidTr="003A30BF">
        <w:tc>
          <w:tcPr>
            <w:tcW w:w="2550" w:type="dxa"/>
            <w:gridSpan w:val="2"/>
            <w:shd w:val="clear" w:color="auto" w:fill="EEECE1" w:themeFill="background2"/>
            <w:hideMark/>
          </w:tcPr>
          <w:p w14:paraId="7486D65F" w14:textId="77777777" w:rsidR="002617F7" w:rsidRPr="00A12871" w:rsidRDefault="002617F7" w:rsidP="002617F7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6273" w:type="dxa"/>
            <w:gridSpan w:val="2"/>
            <w:shd w:val="clear" w:color="auto" w:fill="EEECE1" w:themeFill="background2"/>
            <w:hideMark/>
          </w:tcPr>
          <w:p w14:paraId="73DAF637" w14:textId="77777777" w:rsidR="002617F7" w:rsidRPr="00A12871" w:rsidRDefault="002617F7" w:rsidP="002617F7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3968" w:type="dxa"/>
            <w:gridSpan w:val="3"/>
            <w:shd w:val="clear" w:color="auto" w:fill="EEECE1" w:themeFill="background2"/>
            <w:hideMark/>
          </w:tcPr>
          <w:p w14:paraId="322497FD" w14:textId="77777777" w:rsidR="002617F7" w:rsidRPr="00A12871" w:rsidRDefault="002617F7" w:rsidP="002617F7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Student Activity</w:t>
            </w:r>
          </w:p>
        </w:tc>
        <w:tc>
          <w:tcPr>
            <w:tcW w:w="1799" w:type="dxa"/>
            <w:shd w:val="clear" w:color="auto" w:fill="EEECE1" w:themeFill="background2"/>
            <w:hideMark/>
          </w:tcPr>
          <w:p w14:paraId="40E79010" w14:textId="77777777" w:rsidR="002617F7" w:rsidRPr="00A12871" w:rsidRDefault="002617F7" w:rsidP="002617F7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111" w:type="dxa"/>
            <w:gridSpan w:val="2"/>
            <w:shd w:val="clear" w:color="auto" w:fill="EEECE1" w:themeFill="background2"/>
            <w:hideMark/>
          </w:tcPr>
          <w:p w14:paraId="0E8E96C6" w14:textId="77777777" w:rsidR="002617F7" w:rsidRPr="00A12871" w:rsidRDefault="002617F7" w:rsidP="002617F7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</w:tr>
      <w:tr w:rsidR="002617F7" w:rsidRPr="00A12871" w14:paraId="4EF2CDF8" w14:textId="77777777" w:rsidTr="003A30BF">
        <w:trPr>
          <w:trHeight w:val="574"/>
        </w:trPr>
        <w:tc>
          <w:tcPr>
            <w:tcW w:w="8823" w:type="dxa"/>
            <w:gridSpan w:val="4"/>
            <w:shd w:val="clear" w:color="auto" w:fill="92D050"/>
          </w:tcPr>
          <w:p w14:paraId="608BED9B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Opening / karakia and waiata – if starting a new day</w:t>
            </w:r>
          </w:p>
        </w:tc>
        <w:tc>
          <w:tcPr>
            <w:tcW w:w="3968" w:type="dxa"/>
            <w:gridSpan w:val="3"/>
            <w:shd w:val="clear" w:color="auto" w:fill="92D050"/>
          </w:tcPr>
          <w:p w14:paraId="7327451F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Students to participate</w:t>
            </w:r>
          </w:p>
        </w:tc>
        <w:tc>
          <w:tcPr>
            <w:tcW w:w="1799" w:type="dxa"/>
            <w:shd w:val="clear" w:color="auto" w:fill="92D050"/>
          </w:tcPr>
          <w:p w14:paraId="4493B318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Resource booklet with words</w:t>
            </w:r>
          </w:p>
        </w:tc>
        <w:tc>
          <w:tcPr>
            <w:tcW w:w="1111" w:type="dxa"/>
            <w:gridSpan w:val="2"/>
            <w:shd w:val="clear" w:color="auto" w:fill="92D050"/>
          </w:tcPr>
          <w:p w14:paraId="714A6ADF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17F7" w:rsidRPr="00A12871" w14:paraId="67354F29" w14:textId="77777777" w:rsidTr="003A30BF">
        <w:trPr>
          <w:trHeight w:val="574"/>
        </w:trPr>
        <w:tc>
          <w:tcPr>
            <w:tcW w:w="2550" w:type="dxa"/>
            <w:gridSpan w:val="2"/>
          </w:tcPr>
          <w:p w14:paraId="1A0EAB65" w14:textId="3B7F2729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Recap previous session </w:t>
            </w:r>
          </w:p>
        </w:tc>
        <w:tc>
          <w:tcPr>
            <w:tcW w:w="6273" w:type="dxa"/>
            <w:gridSpan w:val="2"/>
          </w:tcPr>
          <w:p w14:paraId="3FD204E7" w14:textId="174D8128" w:rsidR="002617F7" w:rsidRPr="00A12871" w:rsidRDefault="00607D1A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Share the student-centred definition the learners devised earlier – seek affirmation from group</w:t>
            </w:r>
          </w:p>
        </w:tc>
        <w:tc>
          <w:tcPr>
            <w:tcW w:w="3968" w:type="dxa"/>
            <w:gridSpan w:val="3"/>
          </w:tcPr>
          <w:p w14:paraId="7712E922" w14:textId="51E2FA85" w:rsidR="002617F7" w:rsidRPr="00A12871" w:rsidRDefault="00607D1A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Seek agreement from learners that the definition displayed is in line with what they meant.</w:t>
            </w:r>
          </w:p>
        </w:tc>
        <w:tc>
          <w:tcPr>
            <w:tcW w:w="1799" w:type="dxa"/>
          </w:tcPr>
          <w:p w14:paraId="2B86A7AD" w14:textId="37FFB6C2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1" w:type="dxa"/>
            <w:gridSpan w:val="2"/>
          </w:tcPr>
          <w:p w14:paraId="67DB6818" w14:textId="42B86B78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17F7" w:rsidRPr="00A12871" w14:paraId="55A33710" w14:textId="77777777" w:rsidTr="003A30BF">
        <w:trPr>
          <w:trHeight w:val="574"/>
        </w:trPr>
        <w:tc>
          <w:tcPr>
            <w:tcW w:w="2550" w:type="dxa"/>
            <w:gridSpan w:val="2"/>
          </w:tcPr>
          <w:p w14:paraId="032ACE0F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>Learning outcome and plan of session</w:t>
            </w:r>
          </w:p>
        </w:tc>
        <w:tc>
          <w:tcPr>
            <w:tcW w:w="6273" w:type="dxa"/>
            <w:gridSpan w:val="2"/>
          </w:tcPr>
          <w:p w14:paraId="1C2FDA16" w14:textId="60C7962E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Share learning outcome and plan for this </w:t>
            </w:r>
            <w:r w:rsidR="00BB0D94" w:rsidRPr="00A12871">
              <w:rPr>
                <w:rFonts w:ascii="Arial" w:hAnsi="Arial" w:cs="Arial"/>
                <w:bCs/>
                <w:sz w:val="24"/>
                <w:szCs w:val="24"/>
              </w:rPr>
              <w:t xml:space="preserve">day – reminding them this is two sessions – the afternoon will be on learning outcomes. </w:t>
            </w:r>
          </w:p>
        </w:tc>
        <w:tc>
          <w:tcPr>
            <w:tcW w:w="3968" w:type="dxa"/>
            <w:gridSpan w:val="3"/>
          </w:tcPr>
          <w:p w14:paraId="72CE4027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6D8017EB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Ppt</w:t>
            </w:r>
          </w:p>
        </w:tc>
        <w:tc>
          <w:tcPr>
            <w:tcW w:w="1111" w:type="dxa"/>
            <w:gridSpan w:val="2"/>
          </w:tcPr>
          <w:p w14:paraId="66228708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00" w:rsidRPr="00A12871" w14:paraId="4B74F63E" w14:textId="77777777" w:rsidTr="00A830B7">
        <w:trPr>
          <w:trHeight w:val="574"/>
        </w:trPr>
        <w:tc>
          <w:tcPr>
            <w:tcW w:w="15701" w:type="dxa"/>
            <w:gridSpan w:val="10"/>
          </w:tcPr>
          <w:p w14:paraId="48003819" w14:textId="27D5432F" w:rsidR="00A31000" w:rsidRPr="00A12871" w:rsidRDefault="00A31000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>Culture share as necessary</w:t>
            </w:r>
          </w:p>
        </w:tc>
      </w:tr>
      <w:tr w:rsidR="002617F7" w:rsidRPr="00A12871" w14:paraId="7FBB048D" w14:textId="77777777" w:rsidTr="003A30BF">
        <w:trPr>
          <w:trHeight w:val="574"/>
        </w:trPr>
        <w:tc>
          <w:tcPr>
            <w:tcW w:w="2550" w:type="dxa"/>
            <w:gridSpan w:val="2"/>
          </w:tcPr>
          <w:p w14:paraId="6CD78902" w14:textId="77777777" w:rsidR="003E09C1" w:rsidRPr="00A12871" w:rsidRDefault="00DE3D33" w:rsidP="003E09C1">
            <w:pPr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 xml:space="preserve">Starter questions </w:t>
            </w:r>
          </w:p>
          <w:p w14:paraId="718455FF" w14:textId="1316CD88" w:rsidR="002617F7" w:rsidRPr="00A12871" w:rsidRDefault="003E09C1" w:rsidP="004E4F19">
            <w:pPr>
              <w:textAlignment w:val="baseline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>From the perspective of potential employers consider the following questions:</w:t>
            </w:r>
          </w:p>
        </w:tc>
        <w:tc>
          <w:tcPr>
            <w:tcW w:w="6273" w:type="dxa"/>
            <w:gridSpan w:val="2"/>
          </w:tcPr>
          <w:p w14:paraId="6F73A70C" w14:textId="77777777" w:rsidR="00DE3D33" w:rsidRPr="00A12871" w:rsidRDefault="00DE3D33" w:rsidP="00DE3D33">
            <w:pPr>
              <w:pStyle w:val="ListParagraph"/>
              <w:numPr>
                <w:ilvl w:val="0"/>
                <w:numId w:val="11"/>
              </w:numPr>
              <w:tabs>
                <w:tab w:val="left" w:pos="361"/>
              </w:tabs>
              <w:spacing w:after="200"/>
              <w:ind w:left="361" w:hanging="361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do the employers want from your graduates? </w:t>
            </w:r>
          </w:p>
          <w:p w14:paraId="7CE41B22" w14:textId="0C47A683" w:rsidR="002617F7" w:rsidRPr="00A12871" w:rsidRDefault="00DE3D33" w:rsidP="003E09C1">
            <w:pPr>
              <w:pStyle w:val="ListParagraph"/>
              <w:numPr>
                <w:ilvl w:val="0"/>
                <w:numId w:val="11"/>
              </w:numPr>
              <w:tabs>
                <w:tab w:val="left" w:pos="361"/>
              </w:tabs>
              <w:spacing w:after="200"/>
              <w:ind w:left="361" w:hanging="361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>What skills</w:t>
            </w:r>
            <w:r w:rsidR="003E09C1" w:rsidRPr="00A12871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 xml:space="preserve"> attributes </w:t>
            </w:r>
            <w:r w:rsidR="003E09C1" w:rsidRPr="00A12871">
              <w:rPr>
                <w:rFonts w:ascii="Arial" w:hAnsi="Arial" w:cs="Arial"/>
                <w:color w:val="000000"/>
                <w:sz w:val="24"/>
                <w:szCs w:val="24"/>
              </w:rPr>
              <w:t xml:space="preserve">/ attitudes </w:t>
            </w: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t>do they consider important when employing your graduates?</w:t>
            </w:r>
          </w:p>
        </w:tc>
        <w:tc>
          <w:tcPr>
            <w:tcW w:w="3968" w:type="dxa"/>
            <w:gridSpan w:val="3"/>
          </w:tcPr>
          <w:p w14:paraId="55F1DF29" w14:textId="619C62A3" w:rsidR="002617F7" w:rsidRPr="00A12871" w:rsidRDefault="004E4F19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Share with your neighbour, don’t write anything down … just hold a conversation</w:t>
            </w:r>
          </w:p>
        </w:tc>
        <w:tc>
          <w:tcPr>
            <w:tcW w:w="1799" w:type="dxa"/>
          </w:tcPr>
          <w:p w14:paraId="3B0B12D1" w14:textId="58CC0CE1" w:rsidR="002617F7" w:rsidRPr="00A12871" w:rsidRDefault="004E4F19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Have questions on PPT AND Moodle if doing flipped classroom</w:t>
            </w:r>
          </w:p>
        </w:tc>
        <w:tc>
          <w:tcPr>
            <w:tcW w:w="1111" w:type="dxa"/>
            <w:gridSpan w:val="2"/>
          </w:tcPr>
          <w:p w14:paraId="32DDBD7C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17F7" w:rsidRPr="00A12871" w14:paraId="627478FD" w14:textId="77777777" w:rsidTr="003A30BF">
        <w:trPr>
          <w:trHeight w:val="530"/>
        </w:trPr>
        <w:tc>
          <w:tcPr>
            <w:tcW w:w="2550" w:type="dxa"/>
            <w:gridSpan w:val="2"/>
          </w:tcPr>
          <w:p w14:paraId="44AA9281" w14:textId="45609FC6" w:rsidR="002617F7" w:rsidRPr="00A12871" w:rsidRDefault="004E4F19" w:rsidP="00A31000">
            <w:pPr>
              <w:pStyle w:val="NormalWeb"/>
              <w:spacing w:before="0" w:after="0"/>
              <w:textAlignment w:val="baseline"/>
              <w:rPr>
                <w:rFonts w:ascii="Arial" w:hAnsi="Arial" w:cs="Arial"/>
                <w:i/>
                <w:color w:val="000000"/>
              </w:rPr>
            </w:pPr>
            <w:r w:rsidRPr="00A12871">
              <w:rPr>
                <w:rFonts w:ascii="Arial" w:hAnsi="Arial" w:cs="Arial"/>
                <w:i/>
                <w:color w:val="000000"/>
                <w:bdr w:val="none" w:sz="0" w:space="0" w:color="auto" w:frame="1"/>
                <w:lang w:val="en-GB"/>
              </w:rPr>
              <w:t>Then consider these questions:</w:t>
            </w:r>
          </w:p>
        </w:tc>
        <w:tc>
          <w:tcPr>
            <w:tcW w:w="6273" w:type="dxa"/>
            <w:gridSpan w:val="2"/>
          </w:tcPr>
          <w:p w14:paraId="326D608C" w14:textId="77777777" w:rsidR="00DE3D33" w:rsidRPr="00A12871" w:rsidRDefault="00DE3D33" w:rsidP="00DE3D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What do we want our graduates to be like?</w:t>
            </w:r>
          </w:p>
          <w:p w14:paraId="367616D2" w14:textId="68AAB0C9" w:rsidR="002617F7" w:rsidRPr="00A12871" w:rsidRDefault="00DE3D33" w:rsidP="00DE3D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What do our graduates need to be like to survive in a rapidly changing workforce?</w:t>
            </w:r>
          </w:p>
        </w:tc>
        <w:tc>
          <w:tcPr>
            <w:tcW w:w="3968" w:type="dxa"/>
            <w:gridSpan w:val="3"/>
          </w:tcPr>
          <w:p w14:paraId="6B56584B" w14:textId="4B5B745D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3C0A2E1" w14:textId="094C335F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1" w:type="dxa"/>
            <w:gridSpan w:val="2"/>
          </w:tcPr>
          <w:p w14:paraId="403593D0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F48D7" w:rsidRPr="00A12871" w14:paraId="1192F547" w14:textId="77777777" w:rsidTr="003A30BF">
        <w:trPr>
          <w:trHeight w:val="540"/>
        </w:trPr>
        <w:tc>
          <w:tcPr>
            <w:tcW w:w="2550" w:type="dxa"/>
            <w:gridSpan w:val="2"/>
          </w:tcPr>
          <w:p w14:paraId="44B70A51" w14:textId="49AF734B" w:rsidR="000F48D7" w:rsidRPr="00A12871" w:rsidRDefault="000F48D7" w:rsidP="002617F7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 xml:space="preserve">Facilitator:  </w:t>
            </w:r>
          </w:p>
        </w:tc>
        <w:tc>
          <w:tcPr>
            <w:tcW w:w="6273" w:type="dxa"/>
            <w:gridSpan w:val="2"/>
          </w:tcPr>
          <w:p w14:paraId="0E0B2D87" w14:textId="2F9C2587" w:rsidR="000F48D7" w:rsidRPr="00A12871" w:rsidRDefault="000F48D7" w:rsidP="002617F7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Use this web link to inform you around entrepreneurial learners - </w:t>
            </w:r>
            <w:hyperlink r:id="rId11" w:history="1">
              <w:r w:rsidRPr="00A12871">
                <w:rPr>
                  <w:rStyle w:val="Hyperlink"/>
                  <w:rFonts w:ascii="Arial" w:hAnsi="Arial" w:cs="Arial"/>
                  <w:bCs/>
                  <w:i/>
                  <w:sz w:val="24"/>
                  <w:szCs w:val="24"/>
                </w:rPr>
                <w:t>http://www.johnseelybrown.com/el.pdf</w:t>
              </w:r>
            </w:hyperlink>
          </w:p>
          <w:p w14:paraId="3D138BC9" w14:textId="0C878F44" w:rsidR="000F48D7" w:rsidRPr="00A12871" w:rsidRDefault="000F48D7" w:rsidP="002617F7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Add to Moodle as appropriate</w:t>
            </w:r>
          </w:p>
        </w:tc>
        <w:tc>
          <w:tcPr>
            <w:tcW w:w="3968" w:type="dxa"/>
            <w:gridSpan w:val="3"/>
          </w:tcPr>
          <w:p w14:paraId="31E66700" w14:textId="1E460FED" w:rsidR="000F48D7" w:rsidRPr="00A12871" w:rsidRDefault="000F48D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Add to Moodle as appropriate</w:t>
            </w:r>
          </w:p>
        </w:tc>
        <w:tc>
          <w:tcPr>
            <w:tcW w:w="1799" w:type="dxa"/>
          </w:tcPr>
          <w:p w14:paraId="6F0A41B1" w14:textId="77777777" w:rsidR="000F48D7" w:rsidRPr="00A12871" w:rsidRDefault="000F48D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1" w:type="dxa"/>
            <w:gridSpan w:val="2"/>
          </w:tcPr>
          <w:p w14:paraId="77870335" w14:textId="77777777" w:rsidR="000F48D7" w:rsidRPr="00A12871" w:rsidRDefault="000F48D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17F7" w:rsidRPr="00A12871" w14:paraId="751C5246" w14:textId="77777777" w:rsidTr="003A30BF">
        <w:trPr>
          <w:trHeight w:val="540"/>
        </w:trPr>
        <w:tc>
          <w:tcPr>
            <w:tcW w:w="2550" w:type="dxa"/>
            <w:gridSpan w:val="2"/>
          </w:tcPr>
          <w:p w14:paraId="2952675D" w14:textId="597A38FE" w:rsidR="002617F7" w:rsidRPr="00A12871" w:rsidRDefault="003E09C1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Activity 12 – workplace skills and attributes</w:t>
            </w:r>
          </w:p>
        </w:tc>
        <w:tc>
          <w:tcPr>
            <w:tcW w:w="6273" w:type="dxa"/>
            <w:gridSpan w:val="2"/>
          </w:tcPr>
          <w:p w14:paraId="41397290" w14:textId="77F06CE7" w:rsidR="002617F7" w:rsidRPr="00A12871" w:rsidRDefault="003E09C1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Start this task as an individual activity. There are several websites that might be useful if the learners are unsure what skills / attributes / attitudes</w:t>
            </w:r>
          </w:p>
          <w:p w14:paraId="322482D7" w14:textId="77777777" w:rsidR="003E09C1" w:rsidRPr="00A12871" w:rsidRDefault="00D24B40" w:rsidP="002617F7">
            <w:pPr>
              <w:spacing w:before="80"/>
              <w:rPr>
                <w:rFonts w:ascii="Arial" w:hAnsi="Arial" w:cs="Arial"/>
                <w:color w:val="FF0000"/>
                <w:sz w:val="24"/>
                <w:szCs w:val="24"/>
              </w:rPr>
            </w:pPr>
            <w:hyperlink r:id="rId12" w:history="1">
              <w:r w:rsidR="003E09C1" w:rsidRPr="00A12871">
                <w:rPr>
                  <w:rStyle w:val="Hyperlink"/>
                  <w:rFonts w:ascii="Arial" w:hAnsi="Arial" w:cs="Arial"/>
                  <w:color w:val="FF0000"/>
                  <w:sz w:val="24"/>
                  <w:szCs w:val="24"/>
                  <w:bdr w:val="none" w:sz="0" w:space="0" w:color="auto" w:frame="1"/>
                </w:rPr>
                <w:t>https://sites.google.com/view/employabilityskills</w:t>
              </w:r>
            </w:hyperlink>
            <w:r w:rsidR="003E09C1" w:rsidRPr="00A12871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4D3A88E7" w14:textId="77777777" w:rsidR="003E09C1" w:rsidRPr="00A12871" w:rsidRDefault="003E09C1" w:rsidP="002617F7">
            <w:pPr>
              <w:spacing w:before="80"/>
              <w:rPr>
                <w:rStyle w:val="Hyperlink"/>
                <w:rFonts w:ascii="Arial" w:hAnsi="Arial" w:cs="Arial"/>
                <w:color w:val="FF0000"/>
                <w:sz w:val="24"/>
                <w:szCs w:val="24"/>
                <w:bdr w:val="none" w:sz="0" w:space="0" w:color="auto" w:frame="1"/>
              </w:rPr>
            </w:pPr>
            <w:r w:rsidRPr="00A12871">
              <w:rPr>
                <w:rFonts w:ascii="Arial" w:hAnsi="Arial" w:cs="Arial"/>
                <w:color w:val="FF0000"/>
                <w:sz w:val="24"/>
                <w:szCs w:val="24"/>
              </w:rPr>
              <w:t>[</w:t>
            </w:r>
            <w:hyperlink r:id="rId13" w:tgtFrame="_blank" w:tooltip="Protected by Outlook: http://www.iftf.org/uploads/media/SR-1382A_UPRI_future_work_skills_sm.pdf. Click or tap to follow the link." w:history="1">
              <w:r w:rsidRPr="00A12871">
                <w:rPr>
                  <w:rStyle w:val="Hyperlink"/>
                  <w:rFonts w:ascii="Arial" w:hAnsi="Arial" w:cs="Arial"/>
                  <w:color w:val="FF0000"/>
                  <w:sz w:val="24"/>
                  <w:szCs w:val="24"/>
                  <w:bdr w:val="none" w:sz="0" w:space="0" w:color="auto" w:frame="1"/>
                </w:rPr>
                <w:t>Future Work Skills 2020 - IFTF</w:t>
              </w:r>
            </w:hyperlink>
            <w:r w:rsidRPr="00A12871">
              <w:rPr>
                <w:rStyle w:val="Hyperlink"/>
                <w:rFonts w:ascii="Arial" w:hAnsi="Arial" w:cs="Arial"/>
                <w:color w:val="FF0000"/>
                <w:sz w:val="24"/>
                <w:szCs w:val="24"/>
                <w:bdr w:val="none" w:sz="0" w:space="0" w:color="auto" w:frame="1"/>
              </w:rPr>
              <w:t>]</w:t>
            </w:r>
          </w:p>
          <w:p w14:paraId="79C48DBF" w14:textId="77777777" w:rsidR="003E09C1" w:rsidRPr="00A12871" w:rsidRDefault="00D24B40" w:rsidP="002617F7">
            <w:pPr>
              <w:spacing w:before="80"/>
              <w:rPr>
                <w:rStyle w:val="Hyperlink"/>
                <w:rFonts w:ascii="Arial" w:hAnsi="Arial" w:cs="Arial"/>
                <w:sz w:val="24"/>
                <w:szCs w:val="24"/>
                <w:lang w:val="en" w:eastAsia="en-NZ"/>
              </w:rPr>
            </w:pPr>
            <w:hyperlink r:id="rId14" w:history="1">
              <w:r w:rsidR="003E09C1" w:rsidRPr="00A12871">
                <w:rPr>
                  <w:rStyle w:val="Hyperlink"/>
                  <w:rFonts w:ascii="Arial" w:hAnsi="Arial" w:cs="Arial"/>
                  <w:sz w:val="24"/>
                  <w:szCs w:val="24"/>
                  <w:lang w:val="en" w:eastAsia="en-NZ"/>
                </w:rPr>
                <w:t>https://www.slideshare.net/ZoneGlyndwr/entrepreneurial-learning-david-rae</w:t>
              </w:r>
            </w:hyperlink>
          </w:p>
          <w:commentRangeStart w:id="1"/>
          <w:p w14:paraId="047EE4BB" w14:textId="77777777" w:rsidR="003E09C1" w:rsidRPr="00A12871" w:rsidRDefault="003E09C1" w:rsidP="003E09C1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/>
            </w: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HYPERLINK "https://apc01.safelinks.protection.outlook.com/?url=https%3A%2F%2Fako.ac.nz%2Fknowledge-centre%2Freal-good-teacher-guides%2F&amp;data=02%7C01%7CJacqui.James%40wintec.ac.nz%7C78f81c7fc2594749274508d6bef29d97%7C4dfb6010c24b4460a31d9fab1f5b12c2%7C0%7C0%7C636906346585867866&amp;sdata=iTbFePeYOVK6Qf3PVk3kCp3xBMP%2BVtjpbDtLEe7AaH0%3D&amp;reserved=0" \o "Protected by Outlook: https://ako.ac.nz/knowledge-centre/real-good-teacher-guides/. Click or tap to follow the link." \t "_blank" </w:instrText>
            </w: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12871">
              <w:rPr>
                <w:rStyle w:val="Hyperlink"/>
                <w:rFonts w:ascii="Arial" w:hAnsi="Arial" w:cs="Arial"/>
                <w:sz w:val="24"/>
                <w:szCs w:val="24"/>
                <w:bdr w:val="none" w:sz="0" w:space="0" w:color="auto" w:frame="1"/>
              </w:rPr>
              <w:t>https://ako.ac.nz/knowledge-centre/real-good-teacher-guides/</w:t>
            </w:r>
            <w:r w:rsidRPr="00A12871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commentRangeEnd w:id="1"/>
            <w:r w:rsidRPr="00A12871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"/>
            </w:r>
          </w:p>
          <w:p w14:paraId="1AEB95C8" w14:textId="131995A8" w:rsidR="003E09C1" w:rsidRPr="00A12871" w:rsidRDefault="00D24B40" w:rsidP="003E09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5" w:anchor="page=66" w:history="1">
              <w:r w:rsidR="003E09C1" w:rsidRPr="00A12871">
                <w:rPr>
                  <w:rStyle w:val="Hyperlink"/>
                  <w:rFonts w:ascii="Arial" w:hAnsi="Arial" w:cs="Arial"/>
                  <w:sz w:val="24"/>
                  <w:szCs w:val="24"/>
                </w:rPr>
                <w:t>http://aijss.org/wp-content/uploads/2017/02/AIJSS-2016-ISSUE-4.pdf#page=66</w:t>
              </w:r>
            </w:hyperlink>
          </w:p>
        </w:tc>
        <w:tc>
          <w:tcPr>
            <w:tcW w:w="3968" w:type="dxa"/>
            <w:gridSpan w:val="3"/>
          </w:tcPr>
          <w:p w14:paraId="4FBA55F0" w14:textId="26256899" w:rsidR="002617F7" w:rsidRPr="00A12871" w:rsidRDefault="004E4F19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Using Activity 12 in your resource book</w:t>
            </w:r>
            <w:r w:rsidR="00840C52" w:rsidRPr="00A12871">
              <w:rPr>
                <w:rFonts w:ascii="Arial" w:hAnsi="Arial" w:cs="Arial"/>
                <w:bCs/>
                <w:sz w:val="24"/>
                <w:szCs w:val="24"/>
              </w:rPr>
              <w:t xml:space="preserve"> follow instructions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</w:tcPr>
          <w:p w14:paraId="7923EF1C" w14:textId="18D33DBC" w:rsidR="002617F7" w:rsidRPr="00A12871" w:rsidRDefault="003E09C1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resource booklet</w:t>
            </w:r>
          </w:p>
        </w:tc>
        <w:tc>
          <w:tcPr>
            <w:tcW w:w="1111" w:type="dxa"/>
            <w:gridSpan w:val="2"/>
          </w:tcPr>
          <w:p w14:paraId="72991089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17F7" w:rsidRPr="00A12871" w14:paraId="78EAE4A1" w14:textId="77777777" w:rsidTr="002617F7">
        <w:trPr>
          <w:trHeight w:val="540"/>
        </w:trPr>
        <w:tc>
          <w:tcPr>
            <w:tcW w:w="15701" w:type="dxa"/>
            <w:gridSpan w:val="10"/>
          </w:tcPr>
          <w:p w14:paraId="5A8D4708" w14:textId="77777777" w:rsidR="002617F7" w:rsidRPr="00A12871" w:rsidRDefault="002617F7" w:rsidP="002617F7">
            <w:pPr>
              <w:spacing w:before="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Break </w:t>
            </w:r>
          </w:p>
        </w:tc>
      </w:tr>
      <w:tr w:rsidR="002617F7" w:rsidRPr="00A12871" w14:paraId="3007E6FC" w14:textId="77777777" w:rsidTr="003A30BF">
        <w:trPr>
          <w:trHeight w:val="540"/>
        </w:trPr>
        <w:tc>
          <w:tcPr>
            <w:tcW w:w="2550" w:type="dxa"/>
            <w:gridSpan w:val="2"/>
          </w:tcPr>
          <w:p w14:paraId="6651F5D0" w14:textId="76E38FB9" w:rsidR="002617F7" w:rsidRPr="00A12871" w:rsidRDefault="003E09C1" w:rsidP="002617F7">
            <w:pPr>
              <w:pStyle w:val="Heading2"/>
              <w:jc w:val="left"/>
              <w:rPr>
                <w:rFonts w:ascii="Arial" w:hAnsi="Arial" w:cs="Arial"/>
                <w:szCs w:val="24"/>
                <w:highlight w:val="yellow"/>
              </w:rPr>
            </w:pPr>
            <w:r w:rsidRPr="00A12871">
              <w:rPr>
                <w:rFonts w:ascii="Arial" w:hAnsi="Arial" w:cs="Arial"/>
                <w:szCs w:val="24"/>
              </w:rPr>
              <w:t xml:space="preserve">Activity 13 </w:t>
            </w:r>
            <w:r w:rsidR="004E4F19" w:rsidRPr="00A12871">
              <w:rPr>
                <w:rFonts w:ascii="Arial" w:hAnsi="Arial" w:cs="Arial"/>
                <w:szCs w:val="24"/>
              </w:rPr>
              <w:t>writing your Graduate profile</w:t>
            </w:r>
          </w:p>
        </w:tc>
        <w:tc>
          <w:tcPr>
            <w:tcW w:w="6273" w:type="dxa"/>
            <w:gridSpan w:val="2"/>
          </w:tcPr>
          <w:p w14:paraId="2BA40119" w14:textId="77777777" w:rsidR="002617F7" w:rsidRPr="00A12871" w:rsidRDefault="004E4F19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Use Activity 13 in resource book</w:t>
            </w:r>
          </w:p>
          <w:p w14:paraId="71501A2E" w14:textId="40AE29E8" w:rsidR="004E4F19" w:rsidRPr="00A12871" w:rsidRDefault="004E4F19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Essential that some examples of graduate profiles are available to kick-start the writing. They might have ones they have bought with them – in which case revision may be necessary. </w:t>
            </w:r>
          </w:p>
        </w:tc>
        <w:tc>
          <w:tcPr>
            <w:tcW w:w="3968" w:type="dxa"/>
            <w:gridSpan w:val="3"/>
          </w:tcPr>
          <w:p w14:paraId="2AC5FF19" w14:textId="3A392937" w:rsidR="002617F7" w:rsidRPr="00A12871" w:rsidRDefault="00A31000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CE5C04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>Write your graduate profile and upload to Moodle.</w:t>
            </w:r>
          </w:p>
          <w:p w14:paraId="29094CF3" w14:textId="64277ADA" w:rsidR="00A31000" w:rsidRPr="00A12871" w:rsidRDefault="00A31000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Be sure to comment on three of your peers’ graduate profiles, offer advice where possible. </w:t>
            </w:r>
          </w:p>
        </w:tc>
        <w:tc>
          <w:tcPr>
            <w:tcW w:w="1799" w:type="dxa"/>
          </w:tcPr>
          <w:p w14:paraId="64D9D207" w14:textId="0D4BE494" w:rsidR="002617F7" w:rsidRPr="00A12871" w:rsidRDefault="00A31000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3E09C1" w:rsidRPr="00A12871">
              <w:rPr>
                <w:rFonts w:ascii="Arial" w:hAnsi="Arial" w:cs="Arial"/>
                <w:bCs/>
                <w:sz w:val="24"/>
                <w:szCs w:val="24"/>
              </w:rPr>
              <w:t>esource booklet</w:t>
            </w:r>
          </w:p>
        </w:tc>
        <w:tc>
          <w:tcPr>
            <w:tcW w:w="1111" w:type="dxa"/>
            <w:gridSpan w:val="2"/>
          </w:tcPr>
          <w:p w14:paraId="135B48E3" w14:textId="02845EDB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A30BF" w:rsidRPr="00A12871" w14:paraId="6D6127FB" w14:textId="77777777" w:rsidTr="00166860">
        <w:trPr>
          <w:trHeight w:val="540"/>
        </w:trPr>
        <w:tc>
          <w:tcPr>
            <w:tcW w:w="15701" w:type="dxa"/>
            <w:gridSpan w:val="10"/>
          </w:tcPr>
          <w:p w14:paraId="34459B3C" w14:textId="0B411E3C" w:rsidR="003A30BF" w:rsidRPr="003A30BF" w:rsidRDefault="003A30BF" w:rsidP="003A30BF">
            <w:pPr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0BF">
              <w:rPr>
                <w:rFonts w:ascii="Arial" w:hAnsi="Arial" w:cs="Arial"/>
                <w:sz w:val="24"/>
                <w:szCs w:val="24"/>
              </w:rPr>
              <w:t xml:space="preserve">Learning outcome will be achieved when graduate profiles are </w:t>
            </w:r>
            <w:r w:rsidRPr="00CE5C04">
              <w:rPr>
                <w:rFonts w:ascii="Arial" w:hAnsi="Arial" w:cs="Arial"/>
                <w:sz w:val="24"/>
                <w:szCs w:val="24"/>
                <w:highlight w:val="green"/>
              </w:rPr>
              <w:t>posted onto Moodle</w:t>
            </w:r>
            <w:r w:rsidRPr="003A30BF">
              <w:rPr>
                <w:rFonts w:ascii="Arial" w:hAnsi="Arial" w:cs="Arial"/>
                <w:sz w:val="24"/>
                <w:szCs w:val="24"/>
              </w:rPr>
              <w:t xml:space="preserve"> and feedback is received</w:t>
            </w:r>
          </w:p>
        </w:tc>
      </w:tr>
      <w:tr w:rsidR="00015EA6" w:rsidRPr="00A12871" w14:paraId="44B16051" w14:textId="77777777" w:rsidTr="00A830B7">
        <w:trPr>
          <w:trHeight w:val="613"/>
        </w:trPr>
        <w:tc>
          <w:tcPr>
            <w:tcW w:w="15701" w:type="dxa"/>
            <w:gridSpan w:val="10"/>
          </w:tcPr>
          <w:p w14:paraId="6ACFE5D7" w14:textId="68D45AEC" w:rsidR="00015EA6" w:rsidRPr="00A12871" w:rsidRDefault="00015EA6" w:rsidP="00015EA6">
            <w:pPr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Check who is doing cultural share for next session. Close the day with karakia – AS APPROPRIATE</w:t>
            </w:r>
          </w:p>
        </w:tc>
      </w:tr>
      <w:tr w:rsidR="002617F7" w:rsidRPr="00A12871" w14:paraId="47101801" w14:textId="77777777" w:rsidTr="00EB56C9">
        <w:trPr>
          <w:gridAfter w:val="1"/>
          <w:wAfter w:w="946" w:type="dxa"/>
          <w:cantSplit/>
          <w:trHeight w:val="2816"/>
        </w:trPr>
        <w:tc>
          <w:tcPr>
            <w:tcW w:w="1430" w:type="dxa"/>
            <w:textDirection w:val="btLr"/>
          </w:tcPr>
          <w:p w14:paraId="2CE2B7B9" w14:textId="47DC7ADC" w:rsidR="00A31000" w:rsidRPr="00A12871" w:rsidRDefault="002617F7" w:rsidP="00EB56C9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Review of session:</w:t>
            </w:r>
          </w:p>
          <w:p w14:paraId="09D8D383" w14:textId="77777777" w:rsidR="002617F7" w:rsidRPr="00A12871" w:rsidRDefault="002617F7" w:rsidP="00EB56C9">
            <w:pPr>
              <w:spacing w:before="80"/>
              <w:ind w:left="113" w:right="11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E370AD3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went well?</w:t>
            </w:r>
          </w:p>
          <w:p w14:paraId="00A73060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F77FAF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A27E1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08B6C5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58856C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03629D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4678" w:type="dxa"/>
            <w:gridSpan w:val="2"/>
          </w:tcPr>
          <w:p w14:paraId="13EB0DD6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did not work at all?</w:t>
            </w:r>
          </w:p>
          <w:p w14:paraId="3B7E7454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D418D15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will I change?</w:t>
            </w:r>
          </w:p>
          <w:p w14:paraId="56CE6546" w14:textId="77777777" w:rsidR="002617F7" w:rsidRPr="00A12871" w:rsidRDefault="002617F7" w:rsidP="002617F7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D07D25E" w14:textId="2C65752E" w:rsidR="00294617" w:rsidRPr="00A12871" w:rsidRDefault="00294617" w:rsidP="00607D1A">
      <w:pPr>
        <w:keepNext/>
        <w:keepLines/>
        <w:spacing w:after="200" w:line="276" w:lineRule="auto"/>
        <w:ind w:left="-709"/>
        <w:rPr>
          <w:rFonts w:ascii="Arial" w:hAnsi="Arial" w:cs="Arial"/>
          <w:b/>
          <w:sz w:val="24"/>
          <w:szCs w:val="24"/>
        </w:rPr>
      </w:pPr>
      <w:r w:rsidRPr="00A12871">
        <w:rPr>
          <w:rFonts w:ascii="Arial" w:hAnsi="Arial" w:cs="Arial"/>
          <w:b/>
          <w:sz w:val="24"/>
          <w:szCs w:val="24"/>
        </w:rPr>
        <w:lastRenderedPageBreak/>
        <w:t>Facilitator here is a NZ example of graduate profile as required by NZQA – you could insert on Moodle, prepare as handout or show on PPT.</w:t>
      </w:r>
    </w:p>
    <w:p w14:paraId="301E697E" w14:textId="1CA61F66" w:rsidR="00294617" w:rsidRPr="00A12871" w:rsidRDefault="00294617" w:rsidP="00607D1A">
      <w:pPr>
        <w:keepNext/>
        <w:keepLines/>
        <w:spacing w:before="120" w:after="120"/>
        <w:ind w:hanging="709"/>
        <w:rPr>
          <w:rFonts w:ascii="Arial" w:eastAsia="SimSun" w:hAnsi="Arial" w:cs="Arial"/>
          <w:b/>
          <w:color w:val="993366"/>
          <w:sz w:val="24"/>
          <w:szCs w:val="24"/>
          <w:lang w:eastAsia="zh-CN"/>
        </w:rPr>
      </w:pPr>
      <w:r w:rsidRPr="00A12871">
        <w:rPr>
          <w:rFonts w:ascii="Arial" w:eastAsia="SimSun" w:hAnsi="Arial" w:cs="Arial"/>
          <w:b/>
          <w:color w:val="993366"/>
          <w:sz w:val="24"/>
          <w:szCs w:val="24"/>
          <w:lang w:eastAsia="zh-CN"/>
        </w:rPr>
        <w:t xml:space="preserve">Graduate Profile 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6"/>
        <w:gridCol w:w="701"/>
        <w:gridCol w:w="1905"/>
        <w:gridCol w:w="1986"/>
        <w:gridCol w:w="4103"/>
      </w:tblGrid>
      <w:tr w:rsidR="00294617" w:rsidRPr="00A12871" w14:paraId="24DE0FFD" w14:textId="77777777" w:rsidTr="00A830B7">
        <w:trPr>
          <w:trHeight w:val="413"/>
          <w:tblCellSpacing w:w="20" w:type="dxa"/>
        </w:trPr>
        <w:tc>
          <w:tcPr>
            <w:tcW w:w="1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1DEAB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7FC12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294617" w:rsidRPr="00A12871" w14:paraId="0D56E72E" w14:textId="77777777" w:rsidTr="00A830B7">
        <w:trPr>
          <w:tblCellSpacing w:w="20" w:type="dxa"/>
        </w:trPr>
        <w:tc>
          <w:tcPr>
            <w:tcW w:w="1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82164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5FA48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F66DC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</w:rPr>
              <w:t>Qualification type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9E370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294617" w:rsidRPr="00A12871" w14:paraId="421019DB" w14:textId="77777777" w:rsidTr="00A830B7">
        <w:trPr>
          <w:tblCellSpacing w:w="20" w:type="dxa"/>
        </w:trPr>
        <w:tc>
          <w:tcPr>
            <w:tcW w:w="1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F789F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</w:rPr>
              <w:t>Level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34C58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4AAFA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</w:rPr>
              <w:t>Credits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01EF3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294617" w:rsidRPr="00A12871" w14:paraId="71AD1636" w14:textId="77777777" w:rsidTr="00A830B7">
        <w:trPr>
          <w:tblCellSpacing w:w="20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extDirection w:val="btLr"/>
            <w:hideMark/>
          </w:tcPr>
          <w:p w14:paraId="7EBCCEA1" w14:textId="77777777" w:rsidR="00294617" w:rsidRPr="00A12871" w:rsidRDefault="00294617" w:rsidP="00607D1A">
            <w:pPr>
              <w:keepNext/>
              <w:keepLines/>
              <w:spacing w:before="120" w:after="120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</w:rPr>
              <w:t>Outcome Statement</w:t>
            </w:r>
          </w:p>
        </w:tc>
        <w:tc>
          <w:tcPr>
            <w:tcW w:w="2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00228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</w:rPr>
              <w:t>Graduate profile</w:t>
            </w:r>
          </w:p>
        </w:tc>
        <w:tc>
          <w:tcPr>
            <w:tcW w:w="6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F8230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On successful completion of this module, graduates should be able to … </w:t>
            </w:r>
          </w:p>
          <w:p w14:paraId="14E2341F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Summary of graduate attributes:</w:t>
            </w:r>
          </w:p>
          <w:p w14:paraId="44F64415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sz w:val="24"/>
                <w:szCs w:val="24"/>
                <w:lang w:eastAsia="zh-CN"/>
              </w:rPr>
              <w:t>Graduates should be able to…</w:t>
            </w:r>
          </w:p>
          <w:p w14:paraId="369EA3A9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Graduate attributes:</w:t>
            </w:r>
          </w:p>
          <w:p w14:paraId="7EF94F8D" w14:textId="77777777" w:rsidR="00294617" w:rsidRPr="00A12871" w:rsidRDefault="00294617" w:rsidP="00607D1A">
            <w:pPr>
              <w:keepNext/>
              <w:keepLines/>
              <w:spacing w:before="120" w:after="120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1/ Personal capabilities</w:t>
            </w:r>
          </w:p>
          <w:p w14:paraId="3D6DC72A" w14:textId="77777777" w:rsidR="00294617" w:rsidRPr="00A12871" w:rsidRDefault="00294617" w:rsidP="00607D1A">
            <w:pPr>
              <w:keepNext/>
              <w:keepLines/>
              <w:spacing w:before="60" w:after="60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2/Discipline-specific competencies</w:t>
            </w:r>
          </w:p>
          <w:p w14:paraId="377E6250" w14:textId="77777777" w:rsidR="00294617" w:rsidRPr="00A12871" w:rsidRDefault="00294617" w:rsidP="00607D1A">
            <w:pPr>
              <w:keepNext/>
              <w:keepLines/>
              <w:spacing w:before="60" w:after="60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3/Professional attributes</w:t>
            </w:r>
          </w:p>
          <w:p w14:paraId="068E588E" w14:textId="77777777" w:rsidR="00294617" w:rsidRPr="00A12871" w:rsidRDefault="00294617" w:rsidP="00607D1A">
            <w:pPr>
              <w:keepNext/>
              <w:keepLines/>
              <w:spacing w:before="60" w:after="60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4/Ethical and social attributes</w:t>
            </w:r>
          </w:p>
          <w:p w14:paraId="1DE7E9A0" w14:textId="77777777" w:rsidR="00294617" w:rsidRPr="00A12871" w:rsidRDefault="00294617" w:rsidP="00607D1A">
            <w:pPr>
              <w:keepNext/>
              <w:keepLines/>
              <w:spacing w:after="120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Employment pathway</w:t>
            </w:r>
          </w:p>
          <w:p w14:paraId="64FA4EC7" w14:textId="77777777" w:rsidR="00294617" w:rsidRPr="00A12871" w:rsidRDefault="00294617" w:rsidP="00607D1A">
            <w:pPr>
              <w:keepNext/>
              <w:keepLines/>
              <w:spacing w:after="12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12871">
              <w:rPr>
                <w:rFonts w:ascii="Arial" w:eastAsia="SimSun" w:hAnsi="Arial" w:cs="Arial"/>
                <w:sz w:val="24"/>
                <w:szCs w:val="24"/>
                <w:lang w:eastAsia="zh-CN"/>
              </w:rPr>
              <w:t>Graduates will gain skills and experience that will prepare them for careers as … in … departments in …</w:t>
            </w:r>
          </w:p>
        </w:tc>
      </w:tr>
    </w:tbl>
    <w:p w14:paraId="183A015E" w14:textId="77777777" w:rsidR="00294617" w:rsidRPr="00A12871" w:rsidRDefault="00294617" w:rsidP="00294617">
      <w:pPr>
        <w:rPr>
          <w:rFonts w:ascii="Arial" w:hAnsi="Arial" w:cs="Arial"/>
          <w:sz w:val="24"/>
          <w:szCs w:val="24"/>
          <w:lang w:eastAsia="zh-CN"/>
        </w:rPr>
      </w:pPr>
    </w:p>
    <w:p w14:paraId="32DFF960" w14:textId="38FB8E59" w:rsidR="00947B29" w:rsidRPr="00D24B40" w:rsidRDefault="00607D1A" w:rsidP="00D24B40">
      <w:pPr>
        <w:spacing w:after="200" w:line="276" w:lineRule="auto"/>
        <w:ind w:left="-709"/>
        <w:rPr>
          <w:rFonts w:ascii="Arial" w:hAnsi="Arial" w:cs="Arial"/>
          <w:b/>
          <w:sz w:val="24"/>
          <w:szCs w:val="24"/>
        </w:rPr>
      </w:pPr>
      <w:r w:rsidRPr="00A12871">
        <w:rPr>
          <w:rFonts w:ascii="Arial" w:hAnsi="Arial" w:cs="Arial"/>
          <w:b/>
          <w:sz w:val="24"/>
          <w:szCs w:val="24"/>
        </w:rPr>
        <w:t>Some examples from Learners Institutes/</w:t>
      </w:r>
      <w:proofErr w:type="spellStart"/>
      <w:r w:rsidRPr="00A12871">
        <w:rPr>
          <w:rFonts w:ascii="Arial" w:hAnsi="Arial" w:cs="Arial"/>
          <w:b/>
          <w:sz w:val="24"/>
          <w:szCs w:val="24"/>
        </w:rPr>
        <w:t>organisations</w:t>
      </w:r>
      <w:proofErr w:type="spellEnd"/>
      <w:r w:rsidRPr="00A12871">
        <w:rPr>
          <w:rFonts w:ascii="Arial" w:hAnsi="Arial" w:cs="Arial"/>
          <w:b/>
          <w:sz w:val="24"/>
          <w:szCs w:val="24"/>
        </w:rPr>
        <w:t xml:space="preserve"> would be useful too</w:t>
      </w:r>
    </w:p>
    <w:sectPr w:rsidR="00947B29" w:rsidRPr="00D24B40" w:rsidSect="00156E3F"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acqui James" w:date="2019-04-28T14:24:00Z" w:initials="JJ">
    <w:p w14:paraId="511F1B5E" w14:textId="147C2322" w:rsidR="00CE5C04" w:rsidRDefault="00CE5C04">
      <w:pPr>
        <w:pStyle w:val="CommentText"/>
      </w:pPr>
      <w:r>
        <w:rPr>
          <w:rStyle w:val="CommentReference"/>
        </w:rPr>
        <w:annotationRef/>
      </w:r>
      <w:r>
        <w:t>There is potential for this to be a flipped classroom lesson – the websites could be used to initiate thinking around skills / attributes / attitudes that prospective employers want from our graduates. It would be important to have learners do some investigation around their specific industry as necessary.</w:t>
      </w:r>
    </w:p>
  </w:comment>
  <w:comment w:id="1" w:author="Jacqui James [2]" w:date="2019-04-12T15:25:00Z" w:initials="JJ">
    <w:p w14:paraId="578EF897" w14:textId="77777777" w:rsidR="00CE5C04" w:rsidRDefault="00CE5C04" w:rsidP="003E09C1">
      <w:pPr>
        <w:pStyle w:val="CommentText"/>
      </w:pPr>
      <w:r>
        <w:rPr>
          <w:rStyle w:val="CommentReference"/>
        </w:rPr>
        <w:annotationRef/>
      </w:r>
      <w:r w:rsidRPr="00285A43">
        <w:rPr>
          <w:highlight w:val="green"/>
        </w:rPr>
        <w:t>This could be link in Moodle with a series of questions to stimulate discussion and then used as a recap in next session.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F1B5E" w15:done="0"/>
  <w15:commentEx w15:paraId="578EF8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F1B5E" w16cid:durableId="20703617"/>
  <w16cid:commentId w16cid:paraId="578EF897" w16cid:durableId="207033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AB22F" w14:textId="77777777" w:rsidR="00CE5C04" w:rsidRDefault="00CE5C04" w:rsidP="004B38C4">
      <w:r>
        <w:separator/>
      </w:r>
    </w:p>
  </w:endnote>
  <w:endnote w:type="continuationSeparator" w:id="0">
    <w:p w14:paraId="1C7EFE8F" w14:textId="77777777" w:rsidR="00CE5C04" w:rsidRDefault="00CE5C04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6F601F97" w:rsidR="00CE5C04" w:rsidRPr="00171D58" w:rsidRDefault="00CE5C04" w:rsidP="0058000A">
    <w:pPr>
      <w:pStyle w:val="Footer"/>
      <w:ind w:hanging="851"/>
      <w:rPr>
        <w:b/>
        <w:i/>
      </w:rPr>
    </w:pPr>
    <w:r w:rsidRPr="00171D58">
      <w:rPr>
        <w:b/>
        <w:i/>
      </w:rPr>
      <w:t>Lesson</w:t>
    </w:r>
    <w:r>
      <w:rPr>
        <w:b/>
        <w:i/>
      </w:rPr>
      <w:t>s</w:t>
    </w:r>
    <w:r w:rsidRPr="00171D58">
      <w:rPr>
        <w:b/>
        <w:i/>
      </w:rPr>
      <w:t xml:space="preserve"> </w:t>
    </w:r>
    <w:r>
      <w:rPr>
        <w:b/>
        <w:i/>
      </w:rPr>
      <w:t>1-12 SINO 2019</w:t>
    </w:r>
    <w:r w:rsidRPr="00171D58">
      <w:rPr>
        <w:b/>
        <w:i/>
      </w:rPr>
      <w:t xml:space="preserve"> (JJ)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8E3EE" w14:textId="77777777" w:rsidR="00CE5C04" w:rsidRDefault="00CE5C04" w:rsidP="004B38C4">
      <w:r>
        <w:separator/>
      </w:r>
    </w:p>
  </w:footnote>
  <w:footnote w:type="continuationSeparator" w:id="0">
    <w:p w14:paraId="3CA7C6C4" w14:textId="77777777" w:rsidR="00CE5C04" w:rsidRDefault="00CE5C04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19D"/>
    <w:multiLevelType w:val="hybridMultilevel"/>
    <w:tmpl w:val="DB52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090"/>
    <w:multiLevelType w:val="hybridMultilevel"/>
    <w:tmpl w:val="A05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23DE"/>
    <w:multiLevelType w:val="hybridMultilevel"/>
    <w:tmpl w:val="6E1CA260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3" w15:restartNumberingAfterBreak="0">
    <w:nsid w:val="134F7E3E"/>
    <w:multiLevelType w:val="multilevel"/>
    <w:tmpl w:val="EA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F1495"/>
    <w:multiLevelType w:val="hybridMultilevel"/>
    <w:tmpl w:val="219E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BAE"/>
    <w:multiLevelType w:val="hybridMultilevel"/>
    <w:tmpl w:val="84D679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1CB"/>
    <w:multiLevelType w:val="hybridMultilevel"/>
    <w:tmpl w:val="E346A6D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51B74"/>
    <w:multiLevelType w:val="hybridMultilevel"/>
    <w:tmpl w:val="D9483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4504"/>
    <w:multiLevelType w:val="hybridMultilevel"/>
    <w:tmpl w:val="C1AEC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3797A"/>
    <w:multiLevelType w:val="hybridMultilevel"/>
    <w:tmpl w:val="3318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9089D"/>
    <w:multiLevelType w:val="hybridMultilevel"/>
    <w:tmpl w:val="FF6441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84286"/>
    <w:multiLevelType w:val="hybridMultilevel"/>
    <w:tmpl w:val="AA9A446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450041F5"/>
    <w:multiLevelType w:val="hybridMultilevel"/>
    <w:tmpl w:val="21C4BF1C"/>
    <w:lvl w:ilvl="0" w:tplc="1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6" w15:restartNumberingAfterBreak="0">
    <w:nsid w:val="45C97CD9"/>
    <w:multiLevelType w:val="hybridMultilevel"/>
    <w:tmpl w:val="C31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B3C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794F0E"/>
    <w:multiLevelType w:val="hybridMultilevel"/>
    <w:tmpl w:val="02C0E352"/>
    <w:lvl w:ilvl="0" w:tplc="534A9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0A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E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8D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88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6F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88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43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1F4832"/>
    <w:multiLevelType w:val="hybridMultilevel"/>
    <w:tmpl w:val="E18671B6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0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76395"/>
    <w:multiLevelType w:val="hybridMultilevel"/>
    <w:tmpl w:val="173A8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76FE6"/>
    <w:multiLevelType w:val="hybridMultilevel"/>
    <w:tmpl w:val="66400F4E"/>
    <w:lvl w:ilvl="0" w:tplc="2E1AE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4" w15:restartNumberingAfterBreak="0">
    <w:nsid w:val="70BF28AB"/>
    <w:multiLevelType w:val="hybridMultilevel"/>
    <w:tmpl w:val="DD12B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93AEF"/>
    <w:multiLevelType w:val="hybridMultilevel"/>
    <w:tmpl w:val="1FBE0D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24234"/>
    <w:multiLevelType w:val="hybridMultilevel"/>
    <w:tmpl w:val="EAE84526"/>
    <w:lvl w:ilvl="0" w:tplc="1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F6065"/>
    <w:multiLevelType w:val="hybridMultilevel"/>
    <w:tmpl w:val="ECC02642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 w15:restartNumberingAfterBreak="0">
    <w:nsid w:val="7D5F7CE0"/>
    <w:multiLevelType w:val="hybridMultilevel"/>
    <w:tmpl w:val="EAB85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38EC"/>
    <w:multiLevelType w:val="hybridMultilevel"/>
    <w:tmpl w:val="FF44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0"/>
  </w:num>
  <w:num w:numId="5">
    <w:abstractNumId w:val="12"/>
  </w:num>
  <w:num w:numId="6">
    <w:abstractNumId w:val="23"/>
  </w:num>
  <w:num w:numId="7">
    <w:abstractNumId w:val="2"/>
  </w:num>
  <w:num w:numId="8">
    <w:abstractNumId w:val="18"/>
  </w:num>
  <w:num w:numId="9">
    <w:abstractNumId w:val="21"/>
  </w:num>
  <w:num w:numId="10">
    <w:abstractNumId w:val="26"/>
  </w:num>
  <w:num w:numId="11">
    <w:abstractNumId w:val="24"/>
  </w:num>
  <w:num w:numId="12">
    <w:abstractNumId w:val="3"/>
  </w:num>
  <w:num w:numId="13">
    <w:abstractNumId w:val="22"/>
  </w:num>
  <w:num w:numId="14">
    <w:abstractNumId w:val="8"/>
  </w:num>
  <w:num w:numId="15">
    <w:abstractNumId w:val="19"/>
  </w:num>
  <w:num w:numId="16">
    <w:abstractNumId w:val="9"/>
  </w:num>
  <w:num w:numId="17">
    <w:abstractNumId w:val="17"/>
  </w:num>
  <w:num w:numId="18">
    <w:abstractNumId w:val="28"/>
  </w:num>
  <w:num w:numId="19">
    <w:abstractNumId w:val="5"/>
  </w:num>
  <w:num w:numId="20">
    <w:abstractNumId w:val="25"/>
  </w:num>
  <w:num w:numId="21">
    <w:abstractNumId w:val="11"/>
  </w:num>
  <w:num w:numId="22">
    <w:abstractNumId w:val="6"/>
  </w:num>
  <w:num w:numId="23">
    <w:abstractNumId w:val="10"/>
  </w:num>
  <w:num w:numId="24">
    <w:abstractNumId w:val="4"/>
  </w:num>
  <w:num w:numId="25">
    <w:abstractNumId w:val="0"/>
  </w:num>
  <w:num w:numId="26">
    <w:abstractNumId w:val="16"/>
  </w:num>
  <w:num w:numId="27">
    <w:abstractNumId w:val="1"/>
  </w:num>
  <w:num w:numId="28">
    <w:abstractNumId w:val="29"/>
  </w:num>
  <w:num w:numId="29">
    <w:abstractNumId w:val="27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cqui James">
    <w15:presenceInfo w15:providerId="AD" w15:userId="S-1-5-21-3896796770-2123762556-1375751279-1001"/>
  </w15:person>
  <w15:person w15:author="Jacqui James [2]">
    <w15:presenceInfo w15:providerId="AD" w15:userId="S-1-5-21-2813378819-3202301587-1265598032-1295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056D0"/>
    <w:rsid w:val="000158EF"/>
    <w:rsid w:val="00015EA6"/>
    <w:rsid w:val="00033F29"/>
    <w:rsid w:val="0003452C"/>
    <w:rsid w:val="00051BC8"/>
    <w:rsid w:val="00070C8E"/>
    <w:rsid w:val="000A6111"/>
    <w:rsid w:val="000C113D"/>
    <w:rsid w:val="000D0A10"/>
    <w:rsid w:val="000D2E08"/>
    <w:rsid w:val="000E0C8E"/>
    <w:rsid w:val="000E0CEF"/>
    <w:rsid w:val="000F48D7"/>
    <w:rsid w:val="0012401B"/>
    <w:rsid w:val="001375D9"/>
    <w:rsid w:val="00156E3F"/>
    <w:rsid w:val="00161A4C"/>
    <w:rsid w:val="00166860"/>
    <w:rsid w:val="00170B12"/>
    <w:rsid w:val="00171D58"/>
    <w:rsid w:val="0019377A"/>
    <w:rsid w:val="001B4493"/>
    <w:rsid w:val="001E51FC"/>
    <w:rsid w:val="001F3926"/>
    <w:rsid w:val="00205D6D"/>
    <w:rsid w:val="002209C0"/>
    <w:rsid w:val="00221270"/>
    <w:rsid w:val="00241498"/>
    <w:rsid w:val="002456C3"/>
    <w:rsid w:val="0025149C"/>
    <w:rsid w:val="002617F7"/>
    <w:rsid w:val="002714BD"/>
    <w:rsid w:val="00285A43"/>
    <w:rsid w:val="002936D0"/>
    <w:rsid w:val="00294617"/>
    <w:rsid w:val="002A5676"/>
    <w:rsid w:val="002B54A6"/>
    <w:rsid w:val="002F0AAA"/>
    <w:rsid w:val="00345ED4"/>
    <w:rsid w:val="003549D8"/>
    <w:rsid w:val="003608F0"/>
    <w:rsid w:val="0036676E"/>
    <w:rsid w:val="00395BA3"/>
    <w:rsid w:val="003A30BF"/>
    <w:rsid w:val="003E0871"/>
    <w:rsid w:val="003E09C1"/>
    <w:rsid w:val="003F0BCA"/>
    <w:rsid w:val="003F16F5"/>
    <w:rsid w:val="00432624"/>
    <w:rsid w:val="004363C6"/>
    <w:rsid w:val="00442227"/>
    <w:rsid w:val="004451FD"/>
    <w:rsid w:val="004532F9"/>
    <w:rsid w:val="00470065"/>
    <w:rsid w:val="00475EAC"/>
    <w:rsid w:val="004851A0"/>
    <w:rsid w:val="004920B3"/>
    <w:rsid w:val="00492C85"/>
    <w:rsid w:val="004B38C4"/>
    <w:rsid w:val="004C2B0A"/>
    <w:rsid w:val="004C7EC2"/>
    <w:rsid w:val="004D14D6"/>
    <w:rsid w:val="004D7961"/>
    <w:rsid w:val="004E4F19"/>
    <w:rsid w:val="00501BF0"/>
    <w:rsid w:val="00524B3C"/>
    <w:rsid w:val="0054513F"/>
    <w:rsid w:val="005674A0"/>
    <w:rsid w:val="0058000A"/>
    <w:rsid w:val="005A5522"/>
    <w:rsid w:val="005B3218"/>
    <w:rsid w:val="005D67CB"/>
    <w:rsid w:val="00607D1A"/>
    <w:rsid w:val="0061295D"/>
    <w:rsid w:val="00617C75"/>
    <w:rsid w:val="00632BD0"/>
    <w:rsid w:val="00633D5C"/>
    <w:rsid w:val="0064727B"/>
    <w:rsid w:val="006555DD"/>
    <w:rsid w:val="00696887"/>
    <w:rsid w:val="006C6035"/>
    <w:rsid w:val="006D11F8"/>
    <w:rsid w:val="007032A0"/>
    <w:rsid w:val="00710729"/>
    <w:rsid w:val="007171E8"/>
    <w:rsid w:val="00744A22"/>
    <w:rsid w:val="00752CEE"/>
    <w:rsid w:val="00757960"/>
    <w:rsid w:val="0077060F"/>
    <w:rsid w:val="00781D4B"/>
    <w:rsid w:val="00790D70"/>
    <w:rsid w:val="007919E0"/>
    <w:rsid w:val="00796357"/>
    <w:rsid w:val="007B53D7"/>
    <w:rsid w:val="007E7F6A"/>
    <w:rsid w:val="00832E2A"/>
    <w:rsid w:val="00840C52"/>
    <w:rsid w:val="00890E91"/>
    <w:rsid w:val="00900B74"/>
    <w:rsid w:val="00906368"/>
    <w:rsid w:val="00907E75"/>
    <w:rsid w:val="00947B29"/>
    <w:rsid w:val="00960C4D"/>
    <w:rsid w:val="00961BCC"/>
    <w:rsid w:val="009645D4"/>
    <w:rsid w:val="00966145"/>
    <w:rsid w:val="00972878"/>
    <w:rsid w:val="009B4746"/>
    <w:rsid w:val="009E0F4F"/>
    <w:rsid w:val="009E19B3"/>
    <w:rsid w:val="009F1046"/>
    <w:rsid w:val="009F6D8B"/>
    <w:rsid w:val="00A12871"/>
    <w:rsid w:val="00A31000"/>
    <w:rsid w:val="00A830B7"/>
    <w:rsid w:val="00A878E7"/>
    <w:rsid w:val="00A90129"/>
    <w:rsid w:val="00AC3F3C"/>
    <w:rsid w:val="00AD01DE"/>
    <w:rsid w:val="00AD45B1"/>
    <w:rsid w:val="00AF06EA"/>
    <w:rsid w:val="00B11696"/>
    <w:rsid w:val="00B23CFF"/>
    <w:rsid w:val="00B34B37"/>
    <w:rsid w:val="00B34CCB"/>
    <w:rsid w:val="00B4787A"/>
    <w:rsid w:val="00B52158"/>
    <w:rsid w:val="00B537EC"/>
    <w:rsid w:val="00B556E8"/>
    <w:rsid w:val="00B7640F"/>
    <w:rsid w:val="00BA0B59"/>
    <w:rsid w:val="00BB0D94"/>
    <w:rsid w:val="00BC32EB"/>
    <w:rsid w:val="00BF5D47"/>
    <w:rsid w:val="00C46033"/>
    <w:rsid w:val="00C476F6"/>
    <w:rsid w:val="00C4799A"/>
    <w:rsid w:val="00C62CAC"/>
    <w:rsid w:val="00C90CDE"/>
    <w:rsid w:val="00CA0248"/>
    <w:rsid w:val="00CA4397"/>
    <w:rsid w:val="00CA4411"/>
    <w:rsid w:val="00CA4D36"/>
    <w:rsid w:val="00CC13CF"/>
    <w:rsid w:val="00CC44E1"/>
    <w:rsid w:val="00CD38E4"/>
    <w:rsid w:val="00CD49C5"/>
    <w:rsid w:val="00CE0F4A"/>
    <w:rsid w:val="00CE5C04"/>
    <w:rsid w:val="00D0394E"/>
    <w:rsid w:val="00D24B40"/>
    <w:rsid w:val="00D26382"/>
    <w:rsid w:val="00D34704"/>
    <w:rsid w:val="00D42420"/>
    <w:rsid w:val="00D63EB0"/>
    <w:rsid w:val="00D71229"/>
    <w:rsid w:val="00D77DC9"/>
    <w:rsid w:val="00DC68CB"/>
    <w:rsid w:val="00DE3D33"/>
    <w:rsid w:val="00E10B4E"/>
    <w:rsid w:val="00E3412C"/>
    <w:rsid w:val="00E57F0C"/>
    <w:rsid w:val="00E76C43"/>
    <w:rsid w:val="00E77E28"/>
    <w:rsid w:val="00E82045"/>
    <w:rsid w:val="00E82CA7"/>
    <w:rsid w:val="00EB56C9"/>
    <w:rsid w:val="00EC6723"/>
    <w:rsid w:val="00EE7CC9"/>
    <w:rsid w:val="00EF1439"/>
    <w:rsid w:val="00EF7607"/>
    <w:rsid w:val="00F05320"/>
    <w:rsid w:val="00F33CBF"/>
    <w:rsid w:val="00F35187"/>
    <w:rsid w:val="00F40F51"/>
    <w:rsid w:val="00F6159E"/>
    <w:rsid w:val="00F76DBF"/>
    <w:rsid w:val="00FA21E4"/>
    <w:rsid w:val="00FB506B"/>
    <w:rsid w:val="00FC0FA8"/>
    <w:rsid w:val="00FC639C"/>
    <w:rsid w:val="00FD5DC3"/>
    <w:rsid w:val="00FE6C99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0A9BFA7D"/>
  <w15:docId w15:val="{DB082AE1-EC83-4CAC-9BCA-D164BCC4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B32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3E08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tro">
    <w:name w:val="Normal Intro"/>
    <w:basedOn w:val="Normal"/>
    <w:link w:val="NormalIntroChar"/>
    <w:qFormat/>
    <w:locked/>
    <w:rsid w:val="00D71229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D7122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apc01.safelinks.protection.outlook.com/?url=http%3A%2F%2Fwww.iftf.org%2Fuploads%2Fmedia%2FSR-1382A_UPRI_future_work_skills_sm.pdf&amp;data=02%7C01%7CJacqui.James%40wintec.ac.nz%7C78f81c7fc2594749274508d6bef29d97%7C4dfb6010c24b4460a31d9fab1f5b12c2%7C0%7C0%7C636906346585857854&amp;sdata=nTNuxNzmWzt7dz4U8y9IFqvki3jmL81ZFfP%2F4%2BzbKxM%3D&amp;reserved=0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view/employabilityskil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hnseelybrown.com/e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ijss.org/wp-content/uploads/2017/02/AIJSS-2016-ISSUE-4.pdf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slideshare.net/ZoneGlyndwr/entrepreneurial-learning-david-r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48AF-ED49-47A1-8300-6275CD56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James</dc:creator>
  <cp:keywords/>
  <dc:description/>
  <cp:lastModifiedBy>Jacqui James</cp:lastModifiedBy>
  <cp:revision>2</cp:revision>
  <cp:lastPrinted>2017-08-03T04:56:00Z</cp:lastPrinted>
  <dcterms:created xsi:type="dcterms:W3CDTF">2019-06-12T03:58:00Z</dcterms:created>
  <dcterms:modified xsi:type="dcterms:W3CDTF">2019-06-12T03:58:00Z</dcterms:modified>
</cp:coreProperties>
</file>